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A4" w:rsidRDefault="005878A4" w:rsidP="005878A4">
      <w:pPr>
        <w:overflowPunct w:val="0"/>
        <w:adjustRightInd w:val="0"/>
        <w:snapToGrid w:val="0"/>
        <w:spacing w:line="560" w:lineRule="exact"/>
        <w:rPr>
          <w:rFonts w:ascii="黑体" w:eastAsia="黑体" w:hAnsi="黑体"/>
          <w:sz w:val="32"/>
        </w:rPr>
      </w:pPr>
      <w:r w:rsidRPr="00F43B97">
        <w:rPr>
          <w:rFonts w:ascii="黑体" w:eastAsia="黑体" w:hAnsi="黑体" w:hint="eastAsia"/>
          <w:sz w:val="32"/>
        </w:rPr>
        <w:t>附件</w:t>
      </w:r>
    </w:p>
    <w:p w:rsidR="005878A4" w:rsidRDefault="005878A4" w:rsidP="005878A4">
      <w:pPr>
        <w:overflowPunct w:val="0"/>
        <w:adjustRightInd w:val="0"/>
        <w:snapToGrid w:val="0"/>
        <w:spacing w:line="560" w:lineRule="exact"/>
        <w:rPr>
          <w:rFonts w:ascii="黑体" w:eastAsia="黑体" w:hAnsi="黑体" w:hint="eastAsia"/>
          <w:sz w:val="32"/>
        </w:rPr>
      </w:pPr>
    </w:p>
    <w:p w:rsidR="005878A4" w:rsidRPr="006D3B67" w:rsidRDefault="005878A4" w:rsidP="005878A4">
      <w:pPr>
        <w:snapToGrid w:val="0"/>
        <w:spacing w:line="560" w:lineRule="exact"/>
        <w:jc w:val="center"/>
        <w:rPr>
          <w:rFonts w:ascii="方正小标宋_GBK" w:eastAsia="方正小标宋_GBK" w:hAnsi="仿宋" w:hint="eastAsia"/>
          <w:spacing w:val="-20"/>
          <w:sz w:val="44"/>
          <w:szCs w:val="44"/>
        </w:rPr>
      </w:pPr>
      <w:bookmarkStart w:id="0" w:name="_GoBack"/>
      <w:r w:rsidRPr="006D3B67">
        <w:rPr>
          <w:rFonts w:ascii="方正小标宋_GBK" w:eastAsia="方正小标宋_GBK" w:hAnsi="仿宋" w:hint="eastAsia"/>
          <w:spacing w:val="-20"/>
          <w:sz w:val="44"/>
          <w:szCs w:val="44"/>
        </w:rPr>
        <w:t>青岛市推动黄河流域生态保护和高质量发展2024年重点项目汇总表</w:t>
      </w:r>
      <w:bookmarkEnd w:id="0"/>
    </w:p>
    <w:p w:rsidR="005878A4" w:rsidRDefault="005878A4" w:rsidP="005878A4">
      <w:pPr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5878A4" w:rsidRDefault="005878A4" w:rsidP="005878A4">
      <w:pPr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填报</w:t>
      </w:r>
      <w:r>
        <w:rPr>
          <w:rFonts w:ascii="仿宋_GB2312" w:eastAsia="仿宋_GB2312" w:hAnsi="仿宋"/>
          <w:sz w:val="32"/>
          <w:szCs w:val="32"/>
        </w:rPr>
        <w:t>单位：</w:t>
      </w:r>
    </w:p>
    <w:tbl>
      <w:tblPr>
        <w:tblStyle w:val="a3"/>
        <w:tblW w:w="13971" w:type="dxa"/>
        <w:tblInd w:w="-488" w:type="dxa"/>
        <w:tblLook w:val="04A0" w:firstRow="1" w:lastRow="0" w:firstColumn="1" w:lastColumn="0" w:noHBand="0" w:noVBand="1"/>
      </w:tblPr>
      <w:tblGrid>
        <w:gridCol w:w="437"/>
        <w:gridCol w:w="657"/>
        <w:gridCol w:w="658"/>
        <w:gridCol w:w="658"/>
        <w:gridCol w:w="657"/>
        <w:gridCol w:w="658"/>
        <w:gridCol w:w="1967"/>
        <w:gridCol w:w="1051"/>
        <w:gridCol w:w="1051"/>
        <w:gridCol w:w="920"/>
        <w:gridCol w:w="657"/>
        <w:gridCol w:w="656"/>
        <w:gridCol w:w="657"/>
        <w:gridCol w:w="657"/>
        <w:gridCol w:w="657"/>
        <w:gridCol w:w="656"/>
        <w:gridCol w:w="660"/>
        <w:gridCol w:w="657"/>
      </w:tblGrid>
      <w:tr w:rsidR="005878A4" w:rsidRPr="00AB07AD" w:rsidTr="00021BBF">
        <w:trPr>
          <w:trHeight w:val="610"/>
        </w:trPr>
        <w:tc>
          <w:tcPr>
            <w:tcW w:w="437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657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涉及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领域</w:t>
            </w:r>
          </w:p>
        </w:tc>
        <w:tc>
          <w:tcPr>
            <w:tcW w:w="658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项目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名称</w:t>
            </w:r>
          </w:p>
        </w:tc>
        <w:tc>
          <w:tcPr>
            <w:tcW w:w="658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审批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监管平台代码</w:t>
            </w:r>
          </w:p>
        </w:tc>
        <w:tc>
          <w:tcPr>
            <w:tcW w:w="657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项目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建设单位</w:t>
            </w:r>
          </w:p>
        </w:tc>
        <w:tc>
          <w:tcPr>
            <w:tcW w:w="658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所在区市</w:t>
            </w:r>
          </w:p>
        </w:tc>
        <w:tc>
          <w:tcPr>
            <w:tcW w:w="1967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主要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建设内容</w:t>
            </w:r>
          </w:p>
        </w:tc>
        <w:tc>
          <w:tcPr>
            <w:tcW w:w="1051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总投资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（</w:t>
            </w:r>
            <w:r w:rsidRPr="00AB07AD">
              <w:rPr>
                <w:rFonts w:ascii="黑体" w:eastAsia="黑体" w:hAnsi="黑体" w:hint="eastAsia"/>
                <w:sz w:val="21"/>
                <w:szCs w:val="21"/>
              </w:rPr>
              <w:t>万元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）</w:t>
            </w:r>
          </w:p>
        </w:tc>
        <w:tc>
          <w:tcPr>
            <w:tcW w:w="1051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2024年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度计划投资（</w:t>
            </w:r>
            <w:r w:rsidRPr="00AB07AD">
              <w:rPr>
                <w:rFonts w:ascii="黑体" w:eastAsia="黑体" w:hAnsi="黑体" w:hint="eastAsia"/>
                <w:sz w:val="21"/>
                <w:szCs w:val="21"/>
              </w:rPr>
              <w:t>万元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）</w:t>
            </w:r>
          </w:p>
        </w:tc>
        <w:tc>
          <w:tcPr>
            <w:tcW w:w="920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拟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开工时间（</w:t>
            </w:r>
            <w:r w:rsidRPr="00AB07AD">
              <w:rPr>
                <w:rFonts w:ascii="黑体" w:eastAsia="黑体" w:hAnsi="黑体" w:hint="eastAsia"/>
                <w:sz w:val="21"/>
                <w:szCs w:val="21"/>
              </w:rPr>
              <w:t>开工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时间）</w:t>
            </w:r>
          </w:p>
        </w:tc>
        <w:tc>
          <w:tcPr>
            <w:tcW w:w="4600" w:type="dxa"/>
            <w:gridSpan w:val="7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/>
                <w:szCs w:val="21"/>
              </w:rPr>
              <w:t>手续办理情况</w:t>
            </w:r>
          </w:p>
        </w:tc>
        <w:tc>
          <w:tcPr>
            <w:tcW w:w="657" w:type="dxa"/>
            <w:vMerge w:val="restart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联系人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及联系方式</w:t>
            </w:r>
          </w:p>
        </w:tc>
      </w:tr>
      <w:tr w:rsidR="005878A4" w:rsidRPr="00AB07AD" w:rsidTr="00021BBF">
        <w:trPr>
          <w:trHeight w:val="868"/>
        </w:trPr>
        <w:tc>
          <w:tcPr>
            <w:tcW w:w="437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967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20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立项批准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文号</w:t>
            </w:r>
          </w:p>
        </w:tc>
        <w:tc>
          <w:tcPr>
            <w:tcW w:w="656" w:type="dxa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规划批准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文号</w:t>
            </w:r>
          </w:p>
        </w:tc>
        <w:tc>
          <w:tcPr>
            <w:tcW w:w="657" w:type="dxa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用地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批准文号</w:t>
            </w:r>
          </w:p>
        </w:tc>
        <w:tc>
          <w:tcPr>
            <w:tcW w:w="657" w:type="dxa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环评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文号</w:t>
            </w:r>
          </w:p>
        </w:tc>
        <w:tc>
          <w:tcPr>
            <w:tcW w:w="657" w:type="dxa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能评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文号</w:t>
            </w:r>
          </w:p>
        </w:tc>
        <w:tc>
          <w:tcPr>
            <w:tcW w:w="656" w:type="dxa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水资源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论证</w:t>
            </w:r>
          </w:p>
        </w:tc>
        <w:tc>
          <w:tcPr>
            <w:tcW w:w="660" w:type="dxa"/>
            <w:vAlign w:val="center"/>
          </w:tcPr>
          <w:p w:rsidR="005878A4" w:rsidRPr="00AB07AD" w:rsidRDefault="005878A4" w:rsidP="00021BB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B07AD">
              <w:rPr>
                <w:rFonts w:ascii="黑体" w:eastAsia="黑体" w:hAnsi="黑体" w:hint="eastAsia"/>
                <w:sz w:val="21"/>
                <w:szCs w:val="21"/>
              </w:rPr>
              <w:t>其他</w:t>
            </w:r>
            <w:r w:rsidRPr="00AB07AD">
              <w:rPr>
                <w:rFonts w:ascii="黑体" w:eastAsia="黑体" w:hAnsi="黑体"/>
                <w:sz w:val="21"/>
                <w:szCs w:val="21"/>
              </w:rPr>
              <w:t>必要手续</w:t>
            </w:r>
          </w:p>
        </w:tc>
        <w:tc>
          <w:tcPr>
            <w:tcW w:w="657" w:type="dxa"/>
            <w:vMerge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</w:tr>
      <w:tr w:rsidR="005878A4" w:rsidRPr="00AB07AD" w:rsidTr="00021BBF">
        <w:trPr>
          <w:trHeight w:val="589"/>
        </w:trPr>
        <w:tc>
          <w:tcPr>
            <w:tcW w:w="43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96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92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6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  <w:tr w:rsidR="005878A4" w:rsidRPr="00AB07AD" w:rsidTr="00021BBF">
        <w:trPr>
          <w:trHeight w:val="589"/>
        </w:trPr>
        <w:tc>
          <w:tcPr>
            <w:tcW w:w="43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96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92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6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  <w:tr w:rsidR="005878A4" w:rsidRPr="00AB07AD" w:rsidTr="00021BBF">
        <w:trPr>
          <w:trHeight w:val="589"/>
        </w:trPr>
        <w:tc>
          <w:tcPr>
            <w:tcW w:w="43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96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92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6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  <w:tr w:rsidR="005878A4" w:rsidRPr="00AB07AD" w:rsidTr="00021BBF">
        <w:trPr>
          <w:trHeight w:val="589"/>
        </w:trPr>
        <w:tc>
          <w:tcPr>
            <w:tcW w:w="43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96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2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6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</w:tr>
      <w:tr w:rsidR="005878A4" w:rsidRPr="00AB07AD" w:rsidTr="00021BBF">
        <w:trPr>
          <w:trHeight w:val="589"/>
        </w:trPr>
        <w:tc>
          <w:tcPr>
            <w:tcW w:w="43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96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2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6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</w:tr>
      <w:tr w:rsidR="005878A4" w:rsidRPr="00AB07AD" w:rsidTr="00021BBF">
        <w:trPr>
          <w:trHeight w:val="589"/>
        </w:trPr>
        <w:tc>
          <w:tcPr>
            <w:tcW w:w="43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8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96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51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2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6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60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7" w:type="dxa"/>
          </w:tcPr>
          <w:p w:rsidR="005878A4" w:rsidRPr="00AB07AD" w:rsidRDefault="005878A4" w:rsidP="00021BBF">
            <w:pPr>
              <w:snapToGrid w:val="0"/>
              <w:spacing w:line="24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5878A4" w:rsidRDefault="005878A4" w:rsidP="005878A4">
      <w:pPr>
        <w:snapToGrid w:val="0"/>
        <w:spacing w:line="560" w:lineRule="exact"/>
        <w:jc w:val="left"/>
        <w:rPr>
          <w:rFonts w:eastAsia="楷体_GB2312" w:hint="eastAsia"/>
          <w:sz w:val="32"/>
        </w:rPr>
      </w:pPr>
    </w:p>
    <w:sectPr w:rsidR="005878A4" w:rsidSect="005878A4">
      <w:pgSz w:w="16838" w:h="11906" w:orient="landscape"/>
      <w:pgMar w:top="1474" w:right="1985" w:bottom="1588" w:left="2098" w:header="851" w:footer="1191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A4"/>
    <w:rsid w:val="000B0767"/>
    <w:rsid w:val="000B79E3"/>
    <w:rsid w:val="00105DCB"/>
    <w:rsid w:val="00145496"/>
    <w:rsid w:val="001F6380"/>
    <w:rsid w:val="00523B69"/>
    <w:rsid w:val="005878A4"/>
    <w:rsid w:val="008E3966"/>
    <w:rsid w:val="00980619"/>
    <w:rsid w:val="00AB680B"/>
    <w:rsid w:val="00D424D6"/>
    <w:rsid w:val="00DB3348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EE288-C1A3-437A-A40A-DE8F4C7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A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878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78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2023-11-29T06:17:00Z</cp:lastPrinted>
  <dcterms:created xsi:type="dcterms:W3CDTF">2023-11-29T03:30:00Z</dcterms:created>
  <dcterms:modified xsi:type="dcterms:W3CDTF">2023-11-29T08:02:00Z</dcterms:modified>
</cp:coreProperties>
</file>